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43001-9/2020-0</w:t>
            </w:r>
            <w:r w:rsidR="00C472ED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472E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7F4913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9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F4913" w:rsidRPr="007F4913">
        <w:rPr>
          <w:rFonts w:cs="Arial"/>
          <w:color w:val="333333"/>
        </w:rPr>
        <w:t xml:space="preserve"> </w:t>
      </w:r>
      <w:r w:rsidR="007F4913" w:rsidRPr="007F4913">
        <w:rPr>
          <w:rFonts w:ascii="Times New Roman" w:hAnsi="Times New Roman"/>
          <w:b/>
          <w:sz w:val="22"/>
        </w:rPr>
        <w:t>JN001624/2020-B01 - A-22/20; Sanacija zidov in brežin Trebija-Sovodenj na cesti R1-210/1112 (Trebija - Sovodenj) od km 1,060 do km 2,500, datum objave: 11.03.2020</w:t>
      </w:r>
    </w:p>
    <w:p w:rsidR="00E813F4" w:rsidRDefault="00E813F4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7F4913" w:rsidRDefault="00560B63" w:rsidP="007F4913">
      <w:pPr>
        <w:widowControl w:val="0"/>
        <w:spacing w:before="60" w:line="254" w:lineRule="atLeast"/>
        <w:jc w:val="both"/>
        <w:rPr>
          <w:b/>
          <w:sz w:val="22"/>
        </w:rPr>
      </w:pPr>
      <w:r>
        <w:rPr>
          <w:b/>
          <w:sz w:val="22"/>
        </w:rPr>
        <w:t xml:space="preserve">Datum prejema: </w:t>
      </w:r>
      <w:r w:rsidR="00C472ED">
        <w:rPr>
          <w:b/>
          <w:sz w:val="22"/>
        </w:rPr>
        <w:t>24</w:t>
      </w:r>
      <w:r>
        <w:rPr>
          <w:b/>
          <w:sz w:val="22"/>
        </w:rPr>
        <w:t>.03.2020   1</w:t>
      </w:r>
      <w:r w:rsidR="00C472ED">
        <w:rPr>
          <w:b/>
          <w:sz w:val="22"/>
        </w:rPr>
        <w:t>8</w:t>
      </w:r>
      <w:r>
        <w:rPr>
          <w:b/>
          <w:sz w:val="22"/>
        </w:rPr>
        <w:t>:24</w:t>
      </w:r>
    </w:p>
    <w:p w:rsidR="00560B63" w:rsidRPr="00C472ED" w:rsidRDefault="00C472ED" w:rsidP="00C472ED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  <w:r w:rsidRPr="00C472ED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C472ED">
        <w:rPr>
          <w:rFonts w:ascii="Tahoma" w:hAnsi="Tahoma" w:cs="Tahoma"/>
          <w:color w:val="333333"/>
          <w:sz w:val="22"/>
          <w:szCs w:val="22"/>
        </w:rPr>
        <w:br/>
      </w:r>
      <w:r w:rsidRPr="00C472ED">
        <w:rPr>
          <w:rFonts w:ascii="Tahoma" w:hAnsi="Tahoma" w:cs="Tahoma"/>
          <w:color w:val="333333"/>
          <w:sz w:val="22"/>
          <w:szCs w:val="22"/>
        </w:rPr>
        <w:br/>
        <w:t xml:space="preserve">naročnika prosimo za spremembo </w:t>
      </w:r>
      <w:proofErr w:type="spellStart"/>
      <w:r w:rsidRPr="00C472ED">
        <w:rPr>
          <w:rFonts w:ascii="Tahoma" w:hAnsi="Tahoma" w:cs="Tahoma"/>
          <w:color w:val="333333"/>
          <w:sz w:val="22"/>
          <w:szCs w:val="22"/>
        </w:rPr>
        <w:t>referenćne</w:t>
      </w:r>
      <w:proofErr w:type="spellEnd"/>
      <w:r w:rsidRPr="00C472ED">
        <w:rPr>
          <w:rFonts w:ascii="Tahoma" w:hAnsi="Tahoma" w:cs="Tahoma"/>
          <w:color w:val="333333"/>
          <w:sz w:val="22"/>
          <w:szCs w:val="22"/>
        </w:rPr>
        <w:t xml:space="preserve"> zahteve za a)izvedbo sanacije brežine s podpornimi ali opornimi konstrukcijami skupaj z novogradnjo ali rekonstrukcijo ceste iz zahtevanih 2 mio EUR na 1,5 mio EUR, saj boste s tem dosegli, da se bo na predmetno javno naročilo prijavilo več ponudnikov, kar bo privedlo do večje konkurence, optimiziranja cen in uresničevanja načel iz 4 člena ZJN-3. Naročnik bo z razširitvijo kroga konkurence dosegel učinkovito porabo javnih sredstev. Prav tako pa znižanje </w:t>
      </w:r>
      <w:proofErr w:type="spellStart"/>
      <w:r w:rsidRPr="00C472ED">
        <w:rPr>
          <w:rFonts w:ascii="Tahoma" w:hAnsi="Tahoma" w:cs="Tahoma"/>
          <w:color w:val="333333"/>
          <w:sz w:val="22"/>
          <w:szCs w:val="22"/>
        </w:rPr>
        <w:t>refrenčnega</w:t>
      </w:r>
      <w:proofErr w:type="spellEnd"/>
      <w:r w:rsidRPr="00C472ED">
        <w:rPr>
          <w:rFonts w:ascii="Tahoma" w:hAnsi="Tahoma" w:cs="Tahoma"/>
          <w:color w:val="333333"/>
          <w:sz w:val="22"/>
          <w:szCs w:val="22"/>
        </w:rPr>
        <w:t xml:space="preserve"> pogoja še vedno omogoča, da naročnik uspešno doseže cilj javnega naročila, saj tudi znižanje </w:t>
      </w:r>
      <w:proofErr w:type="spellStart"/>
      <w:r w:rsidRPr="00C472ED">
        <w:rPr>
          <w:rFonts w:ascii="Tahoma" w:hAnsi="Tahoma" w:cs="Tahoma"/>
          <w:color w:val="333333"/>
          <w:sz w:val="22"/>
          <w:szCs w:val="22"/>
        </w:rPr>
        <w:t>refrence</w:t>
      </w:r>
      <w:proofErr w:type="spellEnd"/>
      <w:r w:rsidRPr="00C472ED">
        <w:rPr>
          <w:rFonts w:ascii="Tahoma" w:hAnsi="Tahoma" w:cs="Tahoma"/>
          <w:color w:val="333333"/>
          <w:sz w:val="22"/>
          <w:szCs w:val="22"/>
        </w:rPr>
        <w:t xml:space="preserve"> še vedno omogoča prijavo kandidatov z zadostnimi tehničnimi </w:t>
      </w:r>
      <w:proofErr w:type="spellStart"/>
      <w:r w:rsidRPr="00C472ED">
        <w:rPr>
          <w:rFonts w:ascii="Tahoma" w:hAnsi="Tahoma" w:cs="Tahoma"/>
          <w:color w:val="333333"/>
          <w:sz w:val="22"/>
          <w:szCs w:val="22"/>
        </w:rPr>
        <w:t>standrdi</w:t>
      </w:r>
      <w:proofErr w:type="spellEnd"/>
      <w:r w:rsidRPr="00C472ED">
        <w:rPr>
          <w:rFonts w:ascii="Tahoma" w:hAnsi="Tahoma" w:cs="Tahoma"/>
          <w:color w:val="333333"/>
          <w:sz w:val="22"/>
          <w:szCs w:val="22"/>
        </w:rPr>
        <w:t xml:space="preserve"> in kadrom, ki jim omogoča </w:t>
      </w:r>
      <w:proofErr w:type="spellStart"/>
      <w:r w:rsidRPr="00C472ED">
        <w:rPr>
          <w:rFonts w:ascii="Tahoma" w:hAnsi="Tahoma" w:cs="Tahoma"/>
          <w:color w:val="333333"/>
          <w:sz w:val="22"/>
          <w:szCs w:val="22"/>
        </w:rPr>
        <w:t>izvedno</w:t>
      </w:r>
      <w:proofErr w:type="spellEnd"/>
      <w:r w:rsidRPr="00C472ED">
        <w:rPr>
          <w:rFonts w:ascii="Tahoma" w:hAnsi="Tahoma" w:cs="Tahoma"/>
          <w:color w:val="333333"/>
          <w:sz w:val="22"/>
          <w:szCs w:val="22"/>
        </w:rPr>
        <w:t xml:space="preserve"> predmeta javnega naročila skladno z vsemi strokovnimi in tehničnimi zahtevami gradbene stroke. </w:t>
      </w:r>
      <w:r w:rsidRPr="00C472ED">
        <w:rPr>
          <w:rFonts w:ascii="Tahoma" w:hAnsi="Tahoma" w:cs="Tahoma"/>
          <w:color w:val="333333"/>
          <w:sz w:val="22"/>
          <w:szCs w:val="22"/>
        </w:rPr>
        <w:br/>
      </w:r>
      <w:r w:rsidRPr="00C472ED">
        <w:rPr>
          <w:rFonts w:ascii="Tahoma" w:hAnsi="Tahoma" w:cs="Tahoma"/>
          <w:color w:val="333333"/>
          <w:sz w:val="22"/>
          <w:szCs w:val="22"/>
        </w:rPr>
        <w:br/>
        <w:t xml:space="preserve">Enako prosimo, da se spremeni tudi referenčna zahteva za vodjo gradnje. </w:t>
      </w:r>
      <w:r w:rsidRPr="00C472ED">
        <w:rPr>
          <w:rFonts w:ascii="Tahoma" w:hAnsi="Tahoma" w:cs="Tahoma"/>
          <w:color w:val="333333"/>
          <w:sz w:val="22"/>
          <w:szCs w:val="22"/>
        </w:rPr>
        <w:br/>
        <w:t>Hvala !</w:t>
      </w:r>
      <w:r w:rsidRPr="00C472ED">
        <w:rPr>
          <w:rFonts w:ascii="Tahoma" w:hAnsi="Tahoma" w:cs="Tahoma"/>
          <w:color w:val="333333"/>
          <w:sz w:val="22"/>
          <w:szCs w:val="22"/>
        </w:rPr>
        <w:br/>
      </w:r>
      <w:r w:rsidRPr="00C472ED">
        <w:rPr>
          <w:rFonts w:ascii="Tahoma" w:hAnsi="Tahoma" w:cs="Tahoma"/>
          <w:color w:val="333333"/>
          <w:sz w:val="22"/>
          <w:szCs w:val="22"/>
        </w:rPr>
        <w:br/>
        <w:t>Z upanjem, da bo naši pobudi ugodeno, vas lepo pozdravljamo.</w:t>
      </w:r>
    </w:p>
    <w:p w:rsidR="00C472ED" w:rsidRDefault="00C472ED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C472ED" w:rsidRDefault="00C472ED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560B63" w:rsidRPr="00A9293C" w:rsidRDefault="00560B6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CA19AD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A19AD" w:rsidRDefault="00CA19AD" w:rsidP="00CA19AD">
      <w:pPr>
        <w:pStyle w:val="BodyText2"/>
        <w:rPr>
          <w:rFonts w:ascii="Times New Roman" w:hAnsi="Times New Roman"/>
          <w:b/>
          <w:sz w:val="22"/>
        </w:rPr>
      </w:pPr>
    </w:p>
    <w:p w:rsidR="000C2A03" w:rsidRPr="00637BE6" w:rsidRDefault="000C2A03" w:rsidP="000C2A03">
      <w:pPr>
        <w:rPr>
          <w:sz w:val="22"/>
        </w:rPr>
      </w:pPr>
      <w:r w:rsidRPr="00310030">
        <w:rPr>
          <w:sz w:val="22"/>
        </w:rPr>
        <w:t>Naročnik ne bo sprem</w:t>
      </w:r>
      <w:r>
        <w:rPr>
          <w:sz w:val="22"/>
        </w:rPr>
        <w:t>injal</w:t>
      </w:r>
      <w:r w:rsidRPr="00310030">
        <w:rPr>
          <w:sz w:val="22"/>
        </w:rPr>
        <w:t xml:space="preserve"> </w:t>
      </w:r>
      <w:r>
        <w:rPr>
          <w:sz w:val="22"/>
        </w:rPr>
        <w:t>razpisnih pogojev.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4" w:rsidRDefault="00517164">
      <w:r>
        <w:separator/>
      </w:r>
    </w:p>
  </w:endnote>
  <w:endnote w:type="continuationSeparator" w:id="0">
    <w:p w:rsidR="00517164" w:rsidRDefault="005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49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4" w:rsidRDefault="00517164">
      <w:r>
        <w:separator/>
      </w:r>
    </w:p>
  </w:footnote>
  <w:footnote w:type="continuationSeparator" w:id="0">
    <w:p w:rsidR="00517164" w:rsidRDefault="005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646A9"/>
    <w:rsid w:val="000C2A03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17164"/>
    <w:rsid w:val="00556816"/>
    <w:rsid w:val="00560B63"/>
    <w:rsid w:val="005B635A"/>
    <w:rsid w:val="00634B0D"/>
    <w:rsid w:val="00637BE6"/>
    <w:rsid w:val="007F4913"/>
    <w:rsid w:val="00925A63"/>
    <w:rsid w:val="009B1FD9"/>
    <w:rsid w:val="009F25C8"/>
    <w:rsid w:val="00A05C73"/>
    <w:rsid w:val="00A17575"/>
    <w:rsid w:val="00AD3747"/>
    <w:rsid w:val="00B235E0"/>
    <w:rsid w:val="00C472ED"/>
    <w:rsid w:val="00CA19AD"/>
    <w:rsid w:val="00D64607"/>
    <w:rsid w:val="00DB7CDA"/>
    <w:rsid w:val="00E2022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211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Zvonka Planinec</cp:lastModifiedBy>
  <cp:revision>4</cp:revision>
  <cp:lastPrinted>2008-09-04T08:55:00Z</cp:lastPrinted>
  <dcterms:created xsi:type="dcterms:W3CDTF">2020-03-25T06:37:00Z</dcterms:created>
  <dcterms:modified xsi:type="dcterms:W3CDTF">2020-03-25T12:18:00Z</dcterms:modified>
</cp:coreProperties>
</file>